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5E" w:rsidRPr="00475A53" w:rsidRDefault="00A9715E" w:rsidP="00FD5F95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475A53">
        <w:rPr>
          <w:rFonts w:ascii="Times New Roman" w:hAnsi="Times New Roman"/>
          <w:b/>
          <w:sz w:val="32"/>
          <w:szCs w:val="32"/>
        </w:rPr>
        <w:t>ĐỀ CƯƠNG BÁO CÁO</w:t>
      </w:r>
    </w:p>
    <w:p w:rsidR="00A9715E" w:rsidRPr="004F4006" w:rsidRDefault="00A9715E" w:rsidP="00FD5F95">
      <w:pPr>
        <w:pStyle w:val="Heading1"/>
        <w:shd w:val="clear" w:color="auto" w:fill="FFFFFF"/>
        <w:spacing w:before="0"/>
        <w:jc w:val="center"/>
        <w:rPr>
          <w:rFonts w:ascii="Times New Roman Bold" w:hAnsi="Times New Roman Bold"/>
          <w:b w:val="0"/>
          <w:color w:val="auto"/>
          <w:spacing w:val="-2"/>
        </w:rPr>
      </w:pPr>
      <w:r>
        <w:rPr>
          <w:rFonts w:ascii="Times New Roman Bold" w:hAnsi="Times New Roman Bold"/>
          <w:color w:val="auto"/>
          <w:spacing w:val="-2"/>
        </w:rPr>
        <w:t>Tổng kết Chương trình hành động số 3 của MTTQ Việt Nam về phát huy dân chủ, đại diện, bảo vệ quyền và lợi ích hợp pháp, chính đáng của nhân dân; giám sát và phản biện xã hội, tham gia xây dựng Đảng, chính quyền của MTTQ Việt Nam nhiệm kỳ 2014-2019</w:t>
      </w:r>
    </w:p>
    <w:p w:rsidR="00A9715E" w:rsidRPr="00B134F4" w:rsidRDefault="00A9715E" w:rsidP="00FD5F95">
      <w:pPr>
        <w:spacing w:before="120" w:after="120"/>
        <w:ind w:firstLine="839"/>
        <w:jc w:val="both"/>
        <w:rPr>
          <w:b/>
        </w:rPr>
      </w:pPr>
    </w:p>
    <w:p w:rsidR="00A9715E" w:rsidRPr="009A0DCF" w:rsidRDefault="00A9715E" w:rsidP="00BA6E23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DCF">
        <w:rPr>
          <w:rFonts w:ascii="Times New Roman" w:hAnsi="Times New Roman"/>
          <w:b/>
          <w:color w:val="000000"/>
          <w:sz w:val="28"/>
          <w:szCs w:val="28"/>
        </w:rPr>
        <w:t xml:space="preserve">I. Công tác chỉ đạo, hướng dẫn thực hiện chương trình hành động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số 3 </w:t>
      </w:r>
      <w:r w:rsidRPr="009A0DCF">
        <w:rPr>
          <w:rFonts w:ascii="Times New Roman" w:hAnsi="Times New Roman"/>
          <w:b/>
          <w:color w:val="000000"/>
          <w:sz w:val="28"/>
          <w:szCs w:val="28"/>
        </w:rPr>
        <w:t>của MTTQ Việt Nam nhiệm kỳ 2014-2019.</w:t>
      </w:r>
    </w:p>
    <w:p w:rsidR="00A9715E" w:rsidRPr="009A0DCF" w:rsidRDefault="00A9715E" w:rsidP="00BA6E23">
      <w:pPr>
        <w:spacing w:before="120" w:after="120" w:line="360" w:lineRule="exact"/>
        <w:ind w:firstLine="70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nl-NL"/>
        </w:rPr>
      </w:pPr>
      <w:r w:rsidRPr="009A0D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nl-NL"/>
        </w:rPr>
        <w:t>II. Kết quả thực hiện</w:t>
      </w:r>
      <w:r w:rsidRPr="009A0DC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9715E" w:rsidRDefault="00A9715E" w:rsidP="00BA6E23">
      <w:pPr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1.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>ham gia xây dựng pháp luật; tuyên truyền, phổ biến chính sách, pháp luật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A9715E" w:rsidRPr="00B134F4" w:rsidRDefault="00A9715E" w:rsidP="00BA6E23">
      <w:pPr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9A0DCF">
        <w:rPr>
          <w:rFonts w:ascii="Times New Roman" w:hAnsi="Times New Roman"/>
          <w:b/>
          <w:color w:val="000000"/>
          <w:sz w:val="28"/>
          <w:szCs w:val="28"/>
          <w:lang w:val="it-IT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Tham gia cuộc bầu cử đại biểu Quốc hội khóa XIV và bầu cử đại biểu Hội đồng nhân dân các cấp nhiệm kỳ 2016-2021.</w:t>
      </w:r>
    </w:p>
    <w:p w:rsidR="00A9715E" w:rsidRDefault="00A9715E" w:rsidP="00BA6E23">
      <w:pPr>
        <w:spacing w:before="120" w:after="120" w:line="36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2.3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>ham gia góp ý kiến xây dựng Đảng, xây dựng chính quyền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A9715E" w:rsidRPr="00B134F4" w:rsidRDefault="00A9715E" w:rsidP="006936E3">
      <w:pPr>
        <w:shd w:val="clear" w:color="auto" w:fill="FFFFFF"/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2.4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 xml:space="preserve"> Công tác giám sát và phản biện xã hội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A9715E" w:rsidRPr="00B134F4" w:rsidRDefault="00A9715E" w:rsidP="00BA6E23">
      <w:pPr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2.5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Tham gia tổ chức 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>tiếp xúc cử tri; phối hợp tổng hợp ý kiến, kiến nghị của cử tri và nhân dân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A9715E" w:rsidRPr="00B134F4" w:rsidRDefault="00A9715E" w:rsidP="00BA6E23">
      <w:pPr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2.6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 xml:space="preserve">iếp công dân và tham gia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xử lý </w:t>
      </w:r>
      <w:r w:rsidRPr="00B134F4">
        <w:rPr>
          <w:rFonts w:ascii="Times New Roman" w:hAnsi="Times New Roman"/>
          <w:color w:val="000000"/>
          <w:sz w:val="28"/>
          <w:szCs w:val="28"/>
          <w:lang w:val="it-IT"/>
        </w:rPr>
        <w:t>giải quyết khiếu nại, tố cáo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A9715E" w:rsidRPr="00B134F4" w:rsidRDefault="00A9715E" w:rsidP="00B134F4">
      <w:pPr>
        <w:shd w:val="clear" w:color="auto" w:fill="FFFFFF"/>
        <w:spacing w:before="120" w:after="12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2.7</w:t>
      </w:r>
      <w:r w:rsidRPr="00B134F4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Công tác hòa giải ở cơ sở.</w:t>
      </w:r>
    </w:p>
    <w:p w:rsidR="00A9715E" w:rsidRPr="008E1AF5" w:rsidRDefault="00A9715E" w:rsidP="00B134F4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III. Đánh giá chung</w:t>
      </w:r>
    </w:p>
    <w:p w:rsidR="00A9715E" w:rsidRPr="00CC11F8" w:rsidRDefault="00A9715E" w:rsidP="00BA6E23">
      <w:pPr>
        <w:spacing w:before="120" w:after="120" w:line="360" w:lineRule="exact"/>
        <w:ind w:right="15"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33F7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Những kết quả đạt được và nguyên nhân</w:t>
      </w:r>
    </w:p>
    <w:p w:rsidR="00A9715E" w:rsidRPr="00CC11F8" w:rsidRDefault="00A9715E" w:rsidP="005D5B4B">
      <w:pPr>
        <w:spacing w:before="120" w:after="120" w:line="360" w:lineRule="exact"/>
        <w:ind w:firstLine="706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433F75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3.2. 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>Hạn chế và nguyên nhân</w:t>
      </w:r>
    </w:p>
    <w:p w:rsidR="00A9715E" w:rsidRDefault="00A9715E" w:rsidP="00BA6E23">
      <w:pPr>
        <w:spacing w:before="120" w:after="120" w:line="360" w:lineRule="exact"/>
        <w:ind w:firstLine="720"/>
        <w:jc w:val="both"/>
        <w:rPr>
          <w:rFonts w:ascii="Times New Roman" w:hAnsi="Times New Roman"/>
          <w:color w:val="000000"/>
          <w:sz w:val="28"/>
        </w:rPr>
      </w:pPr>
      <w:r w:rsidRPr="00433F75">
        <w:rPr>
          <w:rFonts w:ascii="Times New Roman" w:hAnsi="Times New Roman"/>
          <w:b/>
          <w:color w:val="000000"/>
          <w:sz w:val="28"/>
        </w:rPr>
        <w:t>3.</w:t>
      </w:r>
      <w:r>
        <w:rPr>
          <w:rFonts w:ascii="Times New Roman" w:hAnsi="Times New Roman"/>
          <w:b/>
          <w:color w:val="000000"/>
          <w:sz w:val="28"/>
        </w:rPr>
        <w:t>3</w:t>
      </w:r>
      <w:r w:rsidRPr="00433F75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C11F8">
        <w:rPr>
          <w:rFonts w:ascii="Times New Roman" w:hAnsi="Times New Roman"/>
          <w:color w:val="000000"/>
          <w:sz w:val="28"/>
        </w:rPr>
        <w:t>Bài học kinh nghiệm</w:t>
      </w:r>
      <w:r>
        <w:rPr>
          <w:rFonts w:ascii="Times New Roman" w:hAnsi="Times New Roman"/>
          <w:color w:val="000000"/>
          <w:sz w:val="28"/>
        </w:rPr>
        <w:t>.</w:t>
      </w:r>
      <w:r w:rsidRPr="00CC11F8">
        <w:rPr>
          <w:rFonts w:ascii="Times New Roman" w:hAnsi="Times New Roman"/>
          <w:color w:val="000000"/>
          <w:sz w:val="28"/>
        </w:rPr>
        <w:t xml:space="preserve"> </w:t>
      </w:r>
    </w:p>
    <w:p w:rsidR="00A9715E" w:rsidRDefault="00A9715E" w:rsidP="00433F75">
      <w:pPr>
        <w:spacing w:before="120" w:after="120" w:line="360" w:lineRule="exact"/>
        <w:ind w:firstLine="720"/>
        <w:jc w:val="both"/>
        <w:rPr>
          <w:rFonts w:ascii="Times New Roman" w:hAnsi="Times New Roman"/>
          <w:color w:val="000000"/>
          <w:sz w:val="28"/>
        </w:rPr>
      </w:pPr>
      <w:r w:rsidRPr="00433F75">
        <w:rPr>
          <w:rFonts w:ascii="Times New Roman" w:hAnsi="Times New Roman"/>
          <w:b/>
          <w:color w:val="000000"/>
          <w:sz w:val="28"/>
        </w:rPr>
        <w:t>3.</w:t>
      </w:r>
      <w:r>
        <w:rPr>
          <w:rFonts w:ascii="Times New Roman" w:hAnsi="Times New Roman"/>
          <w:b/>
          <w:color w:val="000000"/>
          <w:sz w:val="28"/>
        </w:rPr>
        <w:t>4</w:t>
      </w:r>
      <w:r w:rsidRPr="00433F7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Cách làm công tác tiếp xúc cử tri, tổng hợp ý kiến, kiến nghị cử tri hoặc tham gia giải quyết khiếu nại, tố cáo hay, hiệu quả (nêu 01 việc điển hình ở cấp tỉnh, cấp huyện hoặc cấp xã).</w:t>
      </w:r>
    </w:p>
    <w:p w:rsidR="00A9715E" w:rsidRPr="005D5B4B" w:rsidRDefault="00A9715E" w:rsidP="00BA6E23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 w:rsidRPr="005D5B4B">
        <w:rPr>
          <w:rFonts w:ascii="Times New Roman" w:hAnsi="Times New Roman"/>
          <w:b/>
          <w:color w:val="000000"/>
          <w:sz w:val="28"/>
        </w:rPr>
        <w:t xml:space="preserve">IV. </w:t>
      </w:r>
      <w:r>
        <w:rPr>
          <w:rFonts w:ascii="Times New Roman" w:hAnsi="Times New Roman"/>
          <w:b/>
          <w:color w:val="000000"/>
          <w:sz w:val="28"/>
        </w:rPr>
        <w:t>Phương hướng và</w:t>
      </w:r>
      <w:r w:rsidRPr="005D5B4B">
        <w:rPr>
          <w:rFonts w:ascii="Times New Roman" w:hAnsi="Times New Roman"/>
          <w:b/>
          <w:color w:val="000000"/>
          <w:sz w:val="28"/>
        </w:rPr>
        <w:t xml:space="preserve"> giải pháp</w:t>
      </w:r>
    </w:p>
    <w:p w:rsidR="00A9715E" w:rsidRPr="005D5B4B" w:rsidRDefault="00A9715E" w:rsidP="00BA6E23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B4B">
        <w:rPr>
          <w:rFonts w:ascii="Times New Roman" w:hAnsi="Times New Roman"/>
          <w:b/>
          <w:color w:val="000000"/>
          <w:sz w:val="28"/>
          <w:szCs w:val="28"/>
        </w:rPr>
        <w:t xml:space="preserve">V. Đề xuất, kiến nghị </w:t>
      </w:r>
    </w:p>
    <w:p w:rsidR="00A9715E" w:rsidRPr="006936E3" w:rsidRDefault="00A9715E" w:rsidP="00BA6E23">
      <w:pPr>
        <w:spacing w:before="120" w:after="120" w:line="360" w:lineRule="exact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36E3">
        <w:rPr>
          <w:rFonts w:ascii="Times New Roman" w:hAnsi="Times New Roman"/>
          <w:b/>
          <w:color w:val="000000"/>
          <w:sz w:val="28"/>
          <w:szCs w:val="28"/>
        </w:rPr>
        <w:t>VI.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Phụ lục, bảng biểu, số liệu về kết quả thực hiện.</w:t>
      </w:r>
      <w:r w:rsidRPr="006936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715E" w:rsidRPr="00A6405A" w:rsidRDefault="00A9715E" w:rsidP="00BA6E23">
      <w:pPr>
        <w:spacing w:before="120" w:after="120" w:line="360" w:lineRule="exact"/>
        <w:rPr>
          <w:rFonts w:ascii="Times New Roman" w:hAnsi="Times New Roman"/>
          <w:sz w:val="28"/>
          <w:szCs w:val="28"/>
        </w:rPr>
      </w:pPr>
    </w:p>
    <w:sectPr w:rsidR="00A9715E" w:rsidRPr="00A6405A" w:rsidSect="00876F43">
      <w:footerReference w:type="default" r:id="rId7"/>
      <w:pgSz w:w="11909" w:h="16834" w:code="9"/>
      <w:pgMar w:top="1021" w:right="1151" w:bottom="1077" w:left="17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5E" w:rsidRDefault="00A9715E" w:rsidP="00E03082">
      <w:pPr>
        <w:spacing w:after="0" w:line="240" w:lineRule="auto"/>
      </w:pPr>
      <w:r>
        <w:separator/>
      </w:r>
    </w:p>
  </w:endnote>
  <w:endnote w:type="continuationSeparator" w:id="0">
    <w:p w:rsidR="00A9715E" w:rsidRDefault="00A9715E" w:rsidP="00E0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Time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5E" w:rsidRDefault="00A9715E">
    <w:pPr>
      <w:pStyle w:val="Footer"/>
      <w:jc w:val="center"/>
    </w:pPr>
  </w:p>
  <w:p w:rsidR="00A9715E" w:rsidRDefault="00A9715E">
    <w:pPr>
      <w:pStyle w:val="Footer"/>
      <w:jc w:val="center"/>
    </w:pPr>
  </w:p>
  <w:p w:rsidR="00A9715E" w:rsidRDefault="00A97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5E" w:rsidRDefault="00A9715E" w:rsidP="00E03082">
      <w:pPr>
        <w:spacing w:after="0" w:line="240" w:lineRule="auto"/>
      </w:pPr>
      <w:r>
        <w:separator/>
      </w:r>
    </w:p>
  </w:footnote>
  <w:footnote w:type="continuationSeparator" w:id="0">
    <w:p w:rsidR="00A9715E" w:rsidRDefault="00A9715E" w:rsidP="00E0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5E12"/>
    <w:multiLevelType w:val="hybridMultilevel"/>
    <w:tmpl w:val="F80C9AE0"/>
    <w:lvl w:ilvl="0" w:tplc="FC222D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D2694"/>
    <w:multiLevelType w:val="hybridMultilevel"/>
    <w:tmpl w:val="FD9874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275DB"/>
    <w:multiLevelType w:val="hybridMultilevel"/>
    <w:tmpl w:val="678006AE"/>
    <w:lvl w:ilvl="0" w:tplc="0A6E92F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0F65A0"/>
    <w:multiLevelType w:val="hybridMultilevel"/>
    <w:tmpl w:val="4196625A"/>
    <w:lvl w:ilvl="0" w:tplc="333614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C276FD"/>
    <w:multiLevelType w:val="hybridMultilevel"/>
    <w:tmpl w:val="65FA98EE"/>
    <w:lvl w:ilvl="0" w:tplc="EEACE9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76AFF"/>
    <w:multiLevelType w:val="hybridMultilevel"/>
    <w:tmpl w:val="F2486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D15C29"/>
    <w:multiLevelType w:val="hybridMultilevel"/>
    <w:tmpl w:val="6166E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497773"/>
    <w:multiLevelType w:val="hybridMultilevel"/>
    <w:tmpl w:val="B816DA40"/>
    <w:lvl w:ilvl="0" w:tplc="2A207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C4A37"/>
    <w:multiLevelType w:val="hybridMultilevel"/>
    <w:tmpl w:val="4F0AB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A97"/>
    <w:rsid w:val="000032FA"/>
    <w:rsid w:val="00012D98"/>
    <w:rsid w:val="00024F6B"/>
    <w:rsid w:val="00032136"/>
    <w:rsid w:val="000707B7"/>
    <w:rsid w:val="00095F39"/>
    <w:rsid w:val="000A2700"/>
    <w:rsid w:val="000D7685"/>
    <w:rsid w:val="00107B80"/>
    <w:rsid w:val="00113924"/>
    <w:rsid w:val="0013007A"/>
    <w:rsid w:val="00132D3D"/>
    <w:rsid w:val="00136706"/>
    <w:rsid w:val="00141C98"/>
    <w:rsid w:val="0014558A"/>
    <w:rsid w:val="0014665C"/>
    <w:rsid w:val="00154879"/>
    <w:rsid w:val="0018542C"/>
    <w:rsid w:val="00197E88"/>
    <w:rsid w:val="001B1676"/>
    <w:rsid w:val="001B53E5"/>
    <w:rsid w:val="001D069C"/>
    <w:rsid w:val="002064C8"/>
    <w:rsid w:val="00213E50"/>
    <w:rsid w:val="00216405"/>
    <w:rsid w:val="00235C00"/>
    <w:rsid w:val="00235CBA"/>
    <w:rsid w:val="00265647"/>
    <w:rsid w:val="002727D0"/>
    <w:rsid w:val="00282A04"/>
    <w:rsid w:val="00283CC6"/>
    <w:rsid w:val="00287607"/>
    <w:rsid w:val="00291775"/>
    <w:rsid w:val="002923A6"/>
    <w:rsid w:val="002B243A"/>
    <w:rsid w:val="002B3D1D"/>
    <w:rsid w:val="002B545F"/>
    <w:rsid w:val="002B62D6"/>
    <w:rsid w:val="002D6310"/>
    <w:rsid w:val="003211D6"/>
    <w:rsid w:val="0035301A"/>
    <w:rsid w:val="003563BA"/>
    <w:rsid w:val="00360F1A"/>
    <w:rsid w:val="00361062"/>
    <w:rsid w:val="00371A97"/>
    <w:rsid w:val="0037664C"/>
    <w:rsid w:val="003773CD"/>
    <w:rsid w:val="00384A9B"/>
    <w:rsid w:val="003B6361"/>
    <w:rsid w:val="003C2D51"/>
    <w:rsid w:val="003F4662"/>
    <w:rsid w:val="00423C78"/>
    <w:rsid w:val="00433F75"/>
    <w:rsid w:val="00441F20"/>
    <w:rsid w:val="00466991"/>
    <w:rsid w:val="00475A53"/>
    <w:rsid w:val="00476C40"/>
    <w:rsid w:val="004C39CE"/>
    <w:rsid w:val="004D4FEA"/>
    <w:rsid w:val="004D5C71"/>
    <w:rsid w:val="004E04DE"/>
    <w:rsid w:val="004E3EBD"/>
    <w:rsid w:val="004F4006"/>
    <w:rsid w:val="00516034"/>
    <w:rsid w:val="0056184A"/>
    <w:rsid w:val="00565330"/>
    <w:rsid w:val="005A7F4D"/>
    <w:rsid w:val="005B757B"/>
    <w:rsid w:val="005D5B4B"/>
    <w:rsid w:val="005E013E"/>
    <w:rsid w:val="005E05B9"/>
    <w:rsid w:val="005E1983"/>
    <w:rsid w:val="005F502D"/>
    <w:rsid w:val="00607ED8"/>
    <w:rsid w:val="00625F11"/>
    <w:rsid w:val="006772C1"/>
    <w:rsid w:val="006936E3"/>
    <w:rsid w:val="006A2CF5"/>
    <w:rsid w:val="006F124E"/>
    <w:rsid w:val="00706BA1"/>
    <w:rsid w:val="00730072"/>
    <w:rsid w:val="007325FC"/>
    <w:rsid w:val="007337CC"/>
    <w:rsid w:val="00740260"/>
    <w:rsid w:val="00745DCD"/>
    <w:rsid w:val="0076518E"/>
    <w:rsid w:val="007727B7"/>
    <w:rsid w:val="0079740D"/>
    <w:rsid w:val="00814A64"/>
    <w:rsid w:val="00835B82"/>
    <w:rsid w:val="00854626"/>
    <w:rsid w:val="00854A37"/>
    <w:rsid w:val="00856284"/>
    <w:rsid w:val="00876F43"/>
    <w:rsid w:val="0088215A"/>
    <w:rsid w:val="008A2416"/>
    <w:rsid w:val="008B5222"/>
    <w:rsid w:val="008C6B40"/>
    <w:rsid w:val="008C787B"/>
    <w:rsid w:val="008E02C0"/>
    <w:rsid w:val="008E1AF5"/>
    <w:rsid w:val="0093279B"/>
    <w:rsid w:val="0096459A"/>
    <w:rsid w:val="0097266C"/>
    <w:rsid w:val="0097507A"/>
    <w:rsid w:val="009802F6"/>
    <w:rsid w:val="00980C06"/>
    <w:rsid w:val="00984067"/>
    <w:rsid w:val="009A0DCF"/>
    <w:rsid w:val="009A438C"/>
    <w:rsid w:val="00A20FFC"/>
    <w:rsid w:val="00A2734C"/>
    <w:rsid w:val="00A33E95"/>
    <w:rsid w:val="00A40685"/>
    <w:rsid w:val="00A62844"/>
    <w:rsid w:val="00A6405A"/>
    <w:rsid w:val="00A66B9E"/>
    <w:rsid w:val="00A910B5"/>
    <w:rsid w:val="00A9715E"/>
    <w:rsid w:val="00A97340"/>
    <w:rsid w:val="00A97BED"/>
    <w:rsid w:val="00AB4238"/>
    <w:rsid w:val="00AC32C9"/>
    <w:rsid w:val="00AC6B26"/>
    <w:rsid w:val="00AD3463"/>
    <w:rsid w:val="00AD363D"/>
    <w:rsid w:val="00AD7C33"/>
    <w:rsid w:val="00B134F4"/>
    <w:rsid w:val="00B4256B"/>
    <w:rsid w:val="00BA43B5"/>
    <w:rsid w:val="00BA6E23"/>
    <w:rsid w:val="00BA71F5"/>
    <w:rsid w:val="00BC5626"/>
    <w:rsid w:val="00BC654A"/>
    <w:rsid w:val="00BE180C"/>
    <w:rsid w:val="00BE5F9D"/>
    <w:rsid w:val="00C42A2E"/>
    <w:rsid w:val="00C77E19"/>
    <w:rsid w:val="00C80F2E"/>
    <w:rsid w:val="00C8790A"/>
    <w:rsid w:val="00CC11F8"/>
    <w:rsid w:val="00D20CB3"/>
    <w:rsid w:val="00D63EC3"/>
    <w:rsid w:val="00D87E3E"/>
    <w:rsid w:val="00DB3A8F"/>
    <w:rsid w:val="00DE6211"/>
    <w:rsid w:val="00DF12B9"/>
    <w:rsid w:val="00E02FFE"/>
    <w:rsid w:val="00E03082"/>
    <w:rsid w:val="00E12B09"/>
    <w:rsid w:val="00E14F95"/>
    <w:rsid w:val="00E23AEF"/>
    <w:rsid w:val="00E84EC7"/>
    <w:rsid w:val="00E8578D"/>
    <w:rsid w:val="00EA6737"/>
    <w:rsid w:val="00EA78AD"/>
    <w:rsid w:val="00EB0B49"/>
    <w:rsid w:val="00EB0D78"/>
    <w:rsid w:val="00EC3A14"/>
    <w:rsid w:val="00EC5D6F"/>
    <w:rsid w:val="00ED0AF0"/>
    <w:rsid w:val="00ED4593"/>
    <w:rsid w:val="00F02A72"/>
    <w:rsid w:val="00F172E8"/>
    <w:rsid w:val="00F22075"/>
    <w:rsid w:val="00F234E2"/>
    <w:rsid w:val="00F26352"/>
    <w:rsid w:val="00F33B6D"/>
    <w:rsid w:val="00F51726"/>
    <w:rsid w:val="00F60849"/>
    <w:rsid w:val="00F63B04"/>
    <w:rsid w:val="00F71242"/>
    <w:rsid w:val="00F74EA9"/>
    <w:rsid w:val="00F96A3C"/>
    <w:rsid w:val="00FB494E"/>
    <w:rsid w:val="00FB782A"/>
    <w:rsid w:val="00FC5C05"/>
    <w:rsid w:val="00FD1BDF"/>
    <w:rsid w:val="00FD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D5F9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5F95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71A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635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45DC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4A37"/>
    <w:pPr>
      <w:spacing w:before="60" w:after="60" w:line="36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4A37"/>
    <w:rPr>
      <w:rFonts w:ascii=".VnTime" w:hAnsi=".VnTime" w:cs="Times New Roman"/>
      <w:sz w:val="20"/>
      <w:szCs w:val="20"/>
    </w:rPr>
  </w:style>
  <w:style w:type="character" w:styleId="FootnoteReference">
    <w:name w:val="footnote reference"/>
    <w:aliases w:val="Footnote"/>
    <w:basedOn w:val="DefaultParagraphFont"/>
    <w:uiPriority w:val="99"/>
    <w:semiHidden/>
    <w:rsid w:val="00E0308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07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7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07B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74EA9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EA6737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4E04DE"/>
    <w:rPr>
      <w:rFonts w:cs="Times New Roman"/>
    </w:rPr>
  </w:style>
  <w:style w:type="paragraph" w:styleId="NormalWeb">
    <w:name w:val="Normal (Web)"/>
    <w:basedOn w:val="Normal"/>
    <w:uiPriority w:val="99"/>
    <w:rsid w:val="004E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196</Words>
  <Characters>1118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BÁO CÁO</dc:title>
  <dc:subject/>
  <dc:creator>admin</dc:creator>
  <cp:keywords/>
  <dc:description/>
  <cp:lastModifiedBy>User</cp:lastModifiedBy>
  <cp:revision>2</cp:revision>
  <cp:lastPrinted>2018-05-03T07:11:00Z</cp:lastPrinted>
  <dcterms:created xsi:type="dcterms:W3CDTF">2018-05-16T03:22:00Z</dcterms:created>
  <dcterms:modified xsi:type="dcterms:W3CDTF">2018-05-16T03:22:00Z</dcterms:modified>
</cp:coreProperties>
</file>